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B6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附件1</w:t>
      </w:r>
    </w:p>
    <w:p w14:paraId="27C772DE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年北京大学晋城市优秀民营企业家</w:t>
      </w:r>
    </w:p>
    <w:p w14:paraId="316EF9B7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研修班入学须知</w:t>
      </w:r>
    </w:p>
    <w:p w14:paraId="68D837D3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</w:t>
      </w:r>
    </w:p>
    <w:p w14:paraId="7B65E1F4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为树立良好的学习风气，营造良好的学习氛围，特将本次研修班相关事项和要求通知如下，请各位学员仔细阅读并严格遵守：</w:t>
      </w:r>
    </w:p>
    <w:p w14:paraId="20985F73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一、学习期间，一律不得带家属、司机、朋友等人员陪读或顶替学习。</w:t>
      </w:r>
    </w:p>
    <w:p w14:paraId="4876E7DC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 xml:space="preserve">    二、学员须按时报到，全程参与每一次学习，原则上不允许请假，如因特殊情况需要请假的，请于每次报到前至少提前三个工作日向研修班班主任请假。</w:t>
      </w:r>
    </w:p>
    <w:p w14:paraId="3C77DC0A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三、学习期间，无故迟到、早退、旷课者，将进行全班通报批评，超过三次者，或者缺勤率(包括请假)累计达到</w:t>
      </w: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0%者，将取消结业资格，不予颁发结业证书。</w:t>
      </w:r>
    </w:p>
    <w:p w14:paraId="557082FC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ind w:firstLine="640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四、学习期间，各位学员应服从统一管理，遵守校规、校纪以及一切班级规章制度，热爱班级和同学，不讲不文明的话，不做不文明的事，维护晋城企业家形象，为班级争光添彩。</w:t>
      </w:r>
    </w:p>
    <w:p w14:paraId="01FC1218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 w14:paraId="08091165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CESI黑体-GB2312" w:hAnsi="CESI黑体-GB2312" w:eastAsia="CESI黑体-GB2312" w:cs="CESI黑体-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 w14:paraId="2F76B5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2026-04-14T03:33:07Z</dcterms:created>
  <dc:creator>hp</dc:creator>
  <cp:lastModifiedBy>逗比笑จุ๊บ</cp:lastModifiedBy>
  <dcterms:modified xsi:type="dcterms:W3CDTF">2026-04-14T03:33:24Z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eyJoZGlkIjoiNjdjYzMzMjFkMWIzOTA0ZWE3Mjc3ZTkwNTFmZWFhMmIiLCJ1c2VySWQiOiI0MjI4OTkyNTkifQ==</vt:lpwstr>
  </property>
  <property fmtid="{D5CDD505-2E9C-101B-9397-08002B2CF9AE}" pid="4" name="ICV">
    <vt:lpwstr>7D82E993D18143E2B8BC98DA2246A1C0_12</vt:lpwstr>
  </property>
</Properties>
</file>